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6A" w:rsidRPr="00CB146A" w:rsidRDefault="00CB146A" w:rsidP="00CB146A">
      <w:pPr>
        <w:shd w:val="clear" w:color="auto" w:fill="FFFFFF"/>
        <w:spacing w:after="450" w:line="540" w:lineRule="atLeast"/>
        <w:ind w:firstLine="0"/>
        <w:jc w:val="left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CB146A">
        <w:rPr>
          <w:rFonts w:eastAsia="Times New Roman" w:cs="Times New Roman"/>
          <w:color w:val="3B4256"/>
          <w:spacing w:val="-6"/>
          <w:kern w:val="36"/>
          <w:sz w:val="48"/>
          <w:szCs w:val="48"/>
          <w:lang w:eastAsia="ru-RU"/>
        </w:rPr>
        <w:t>Удар электротоком в бытовых условиях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 w:cs="Times New Roman"/>
          <w:b/>
          <w:bCs/>
          <w:color w:val="3B4256"/>
          <w:sz w:val="27"/>
          <w:szCs w:val="27"/>
          <w:lang w:eastAsia="ru-RU"/>
        </w:rPr>
      </w:pPr>
      <w:r w:rsidRPr="00CB146A">
        <w:rPr>
          <w:rFonts w:eastAsia="Times New Roman" w:cs="Times New Roman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Снизить риск поражения электрическим током можно при соблюдении правил обеспечения электрической безопасности. Перед применением бытовых электрических приборов следу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ет убедиться в их исправности. При обнаружении повреждений изоляции, трещин и других погрешностей корпуса электричес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кого устройства его использование недопустимо.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Чрезвычайно опасно включать в электросеть мокрые или влажные электрические приборы.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Опасно включать освещение в темноте на ощупь. Нередко в подъезде дома электрический выключатель оказывается разби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тым и при включении его случайно можно коснуться электри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ческих контактов.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Прежде чем снять заднюю стенку с любого электроприбо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ра, нужно убедиться, что именно его сетевая вилка находится в руках, а не в розетке.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В целях безопасности при работе с электрическими прибора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ми желательно надеть сухую обувь.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Ни в коем случае нельзя пользоваться электрическими при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борами, находясь в воде, например, в ванне. Электрический провод в воде смертельно опасен.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Даже для ремонта розетки следует воспользоваться услу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гами мастера-профессионала. Лучше расплатиться деньгами, чем собственной жизнью.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Смертельно опасно тушить водой горящие электрические приборы, находящиеся под напряжением, предварительно их не обесточив.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Если в доме есть маленькие дети, следует закрыть все элект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рические розетки защитными колпаками.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Нельзя!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* Вбивать гвозди в стену в месте, где может располагаться скрытая электрическая проводка.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* Сверлить стены в местах возможной электропроводки, не зная монтажной схемы.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* Красить, белить, мыть стены с наружной или скрытой про</w:t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softHyphen/>
        <w:t>водкой, находящейся под напряжением.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lastRenderedPageBreak/>
        <w:t>* При работе с включенными электроприборами касаться батарей и водопроводных труб.</w:t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t>Смертельный исход при поражении электрическим током во многом зависит от стечения обстоятельств, но практически в каждом случае нужно стараться спасти пораженного, оказывая ему грамотно первую медицинскую помощь.</w:t>
      </w:r>
    </w:p>
    <w:p w:rsidR="00CB146A" w:rsidRPr="00CB146A" w:rsidRDefault="00CB146A" w:rsidP="00CB146A">
      <w:pPr>
        <w:shd w:val="clear" w:color="auto" w:fill="FFFFFF"/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br/>
      </w:r>
    </w:p>
    <w:p w:rsidR="00CB146A" w:rsidRPr="00CB146A" w:rsidRDefault="00CB146A" w:rsidP="00CB146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 w:cs="Times New Roman"/>
          <w:b/>
          <w:bCs/>
          <w:color w:val="3B4256"/>
          <w:sz w:val="27"/>
          <w:szCs w:val="27"/>
          <w:lang w:eastAsia="ru-RU"/>
        </w:rPr>
      </w:pPr>
      <w:r w:rsidRPr="00CB146A">
        <w:rPr>
          <w:rFonts w:eastAsia="Times New Roman" w:cs="Times New Roman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CB146A" w:rsidRPr="00CB146A" w:rsidRDefault="00CB146A" w:rsidP="00CB146A">
      <w:pPr>
        <w:shd w:val="clear" w:color="auto" w:fill="FFFFFF"/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br/>
      </w:r>
    </w:p>
    <w:p w:rsidR="00CB146A" w:rsidRPr="00CB146A" w:rsidRDefault="00CB146A" w:rsidP="00CB146A">
      <w:pPr>
        <w:shd w:val="clear" w:color="auto" w:fill="FFFFFF"/>
        <w:spacing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CB146A">
        <w:rPr>
          <w:rFonts w:eastAsia="Times New Roman" w:cs="Times New Roman"/>
          <w:noProof/>
          <w:color w:val="3B4256"/>
          <w:sz w:val="24"/>
          <w:szCs w:val="24"/>
          <w:lang w:eastAsia="ru-RU"/>
        </w:rPr>
        <w:lastRenderedPageBreak/>
        <w:drawing>
          <wp:inline distT="0" distB="0" distL="0" distR="0">
            <wp:extent cx="6336030" cy="490601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br/>
      </w:r>
      <w:r w:rsidRPr="00CB146A">
        <w:rPr>
          <w:rFonts w:eastAsia="Times New Roman" w:cs="Times New Roman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6336030" cy="400431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6A">
        <w:rPr>
          <w:rFonts w:eastAsia="Times New Roman" w:cs="Times New Roman"/>
          <w:color w:val="3B4256"/>
          <w:sz w:val="24"/>
          <w:szCs w:val="24"/>
          <w:lang w:eastAsia="ru-RU"/>
        </w:rPr>
        <w:br/>
      </w:r>
      <w:r w:rsidRPr="00CB146A">
        <w:rPr>
          <w:rFonts w:eastAsia="Times New Roman" w:cs="Times New Roman"/>
          <w:noProof/>
          <w:color w:val="3B4256"/>
          <w:sz w:val="24"/>
          <w:szCs w:val="24"/>
          <w:lang w:eastAsia="ru-RU"/>
        </w:rPr>
        <w:lastRenderedPageBreak/>
        <w:drawing>
          <wp:inline distT="0" distB="0" distL="0" distR="0">
            <wp:extent cx="6336030" cy="161480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92" w:rsidRPr="00CB146A" w:rsidRDefault="00CE4792">
      <w:pPr>
        <w:rPr>
          <w:rFonts w:cs="Times New Roman"/>
        </w:rPr>
      </w:pPr>
      <w:bookmarkStart w:id="0" w:name="_GoBack"/>
      <w:bookmarkEnd w:id="0"/>
    </w:p>
    <w:sectPr w:rsidR="00CE4792" w:rsidRPr="00CB146A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6A"/>
    <w:rsid w:val="000A42B0"/>
    <w:rsid w:val="008D7229"/>
    <w:rsid w:val="00CB146A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443F-D898-4E9E-9701-EA6F32A2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46A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146A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46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46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14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2020-11-20T07:41:00Z</dcterms:created>
  <dcterms:modified xsi:type="dcterms:W3CDTF">2020-11-20T07:42:00Z</dcterms:modified>
</cp:coreProperties>
</file>